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58" w:rsidRPr="00055683" w:rsidRDefault="007A2558" w:rsidP="007A2558">
      <w:pPr>
        <w:pStyle w:val="ListParagraph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55683">
        <w:rPr>
          <w:rFonts w:ascii="Verdana" w:hAnsi="Verdana"/>
          <w:b/>
          <w:sz w:val="20"/>
          <w:szCs w:val="20"/>
          <w:lang w:val="bg-BG"/>
        </w:rPr>
        <w:t>Руският фармацевтичен пазар държи високи</w:t>
      </w:r>
      <w:r w:rsidRPr="00055683">
        <w:rPr>
          <w:rFonts w:ascii="Verdana" w:hAnsi="Verdana"/>
          <w:sz w:val="20"/>
          <w:szCs w:val="20"/>
        </w:rPr>
        <w:t xml:space="preserve"> </w:t>
      </w:r>
      <w:r w:rsidRPr="00055683">
        <w:rPr>
          <w:rFonts w:ascii="Verdana" w:hAnsi="Verdana"/>
          <w:b/>
          <w:sz w:val="20"/>
          <w:szCs w:val="20"/>
          <w:lang w:val="bg-BG"/>
        </w:rPr>
        <w:t>позиции</w:t>
      </w:r>
    </w:p>
    <w:p w:rsidR="007A2558" w:rsidRPr="00234E20" w:rsidRDefault="007A2558" w:rsidP="007A255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7A2558" w:rsidRPr="00234E20" w:rsidRDefault="007A2558" w:rsidP="007A255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34E2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C03F16" wp14:editId="7841241A">
            <wp:simplePos x="0" y="0"/>
            <wp:positionH relativeFrom="column">
              <wp:posOffset>3346450</wp:posOffset>
            </wp:positionH>
            <wp:positionV relativeFrom="paragraph">
              <wp:posOffset>57150</wp:posOffset>
            </wp:positionV>
            <wp:extent cx="2613660" cy="1955800"/>
            <wp:effectExtent l="0" t="0" r="0" b="6350"/>
            <wp:wrapSquare wrapText="bothSides"/>
            <wp:docPr id="699" name="Picture 699" descr="http://susanin.udm.ru/upload/iblock/282/2826edb9b5d0287ffe2a9efaa89f0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sanin.udm.ru/upload/iblock/282/2826edb9b5d0287ffe2a9efaa89f09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  <w:lang w:val="bg-BG"/>
        </w:rPr>
        <w:t>Фармацевтичният пазар в Русия се е у</w:t>
      </w:r>
      <w:r w:rsidRPr="00234E20">
        <w:rPr>
          <w:rFonts w:ascii="Verdana" w:hAnsi="Verdana"/>
          <w:sz w:val="20"/>
          <w:szCs w:val="20"/>
          <w:lang w:val="bg-BG"/>
        </w:rPr>
        <w:t>твърдил като един от най-бързо развиващите се в индустрия</w:t>
      </w:r>
      <w:r>
        <w:rPr>
          <w:rFonts w:ascii="Verdana" w:hAnsi="Verdana"/>
          <w:sz w:val="20"/>
          <w:szCs w:val="20"/>
          <w:lang w:val="bg-BG"/>
        </w:rPr>
        <w:t>та. Въпреки това, има много неи</w:t>
      </w:r>
      <w:r w:rsidRPr="00234E20">
        <w:rPr>
          <w:rFonts w:ascii="Verdana" w:hAnsi="Verdana"/>
          <w:sz w:val="20"/>
          <w:szCs w:val="20"/>
          <w:lang w:val="bg-BG"/>
        </w:rPr>
        <w:t>зяснени въпроси, свързани с нуждат</w:t>
      </w:r>
      <w:r>
        <w:rPr>
          <w:rFonts w:ascii="Verdana" w:hAnsi="Verdana"/>
          <w:sz w:val="20"/>
          <w:szCs w:val="20"/>
          <w:lang w:val="bg-BG"/>
        </w:rPr>
        <w:t>а от иновация, приближаването къ</w:t>
      </w:r>
      <w:r w:rsidRPr="00234E20">
        <w:rPr>
          <w:rFonts w:ascii="Verdana" w:hAnsi="Verdana"/>
          <w:sz w:val="20"/>
          <w:szCs w:val="20"/>
          <w:lang w:val="bg-BG"/>
        </w:rPr>
        <w:t>м международните стандарти, намирането на партньори и задоволяването на нуждите на потребителите.</w:t>
      </w:r>
    </w:p>
    <w:p w:rsidR="007A2558" w:rsidRPr="00234E20" w:rsidRDefault="007A2558" w:rsidP="007A255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Руският пазар безспор</w:t>
      </w:r>
      <w:r w:rsidRPr="00234E20">
        <w:rPr>
          <w:rFonts w:ascii="Verdana" w:hAnsi="Verdana"/>
          <w:sz w:val="20"/>
          <w:szCs w:val="20"/>
          <w:lang w:val="bg-BG"/>
        </w:rPr>
        <w:t>но раст</w:t>
      </w:r>
      <w:r>
        <w:rPr>
          <w:rFonts w:ascii="Verdana" w:hAnsi="Verdana"/>
          <w:sz w:val="20"/>
          <w:szCs w:val="20"/>
          <w:lang w:val="bg-BG"/>
        </w:rPr>
        <w:t>е и по данни от 2013 е отбелязал</w:t>
      </w:r>
      <w:r w:rsidRPr="00234E20">
        <w:rPr>
          <w:rFonts w:ascii="Verdana" w:hAnsi="Verdana"/>
          <w:sz w:val="20"/>
          <w:szCs w:val="20"/>
          <w:lang w:val="bg-BG"/>
        </w:rPr>
        <w:t xml:space="preserve"> ръст от 10%, в сравнение с 2012 г, като е нужно да се отбележи, че руските компании успяват бавно </w:t>
      </w:r>
      <w:r>
        <w:rPr>
          <w:rFonts w:ascii="Verdana" w:hAnsi="Verdana"/>
          <w:sz w:val="20"/>
          <w:szCs w:val="20"/>
          <w:lang w:val="bg-BG"/>
        </w:rPr>
        <w:t>да увеличат дя</w:t>
      </w:r>
      <w:r w:rsidRPr="00234E20">
        <w:rPr>
          <w:rFonts w:ascii="Verdana" w:hAnsi="Verdana"/>
          <w:sz w:val="20"/>
          <w:szCs w:val="20"/>
          <w:lang w:val="bg-BG"/>
        </w:rPr>
        <w:t>лът си от пазара. Прогно</w:t>
      </w:r>
      <w:r>
        <w:rPr>
          <w:rFonts w:ascii="Verdana" w:hAnsi="Verdana"/>
          <w:sz w:val="20"/>
          <w:szCs w:val="20"/>
          <w:lang w:val="bg-BG"/>
        </w:rPr>
        <w:t>зира се обемът на пазар през 20</w:t>
      </w:r>
      <w:r w:rsidRPr="00234E20">
        <w:rPr>
          <w:rFonts w:ascii="Verdana" w:hAnsi="Verdana"/>
          <w:sz w:val="20"/>
          <w:szCs w:val="20"/>
          <w:lang w:val="bg-BG"/>
        </w:rPr>
        <w:t xml:space="preserve">20 година да достигне 1,5 трилиона рубли. </w:t>
      </w:r>
    </w:p>
    <w:p w:rsidR="007A2558" w:rsidRPr="001E4CF9" w:rsidRDefault="007A2558" w:rsidP="007A255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Още от 2000 година фармацев</w:t>
      </w:r>
      <w:r w:rsidRPr="00234E20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>ичният пазар има тенденция да ра</w:t>
      </w:r>
      <w:r w:rsidRPr="00234E20">
        <w:rPr>
          <w:rFonts w:ascii="Verdana" w:hAnsi="Verdana"/>
          <w:sz w:val="20"/>
          <w:szCs w:val="20"/>
          <w:lang w:val="bg-BG"/>
        </w:rPr>
        <w:t>сте. През 2012 г. обемът на произведени лекарства се е равнявал на 169 265 млн. рубли, което е с 17,3% повече</w:t>
      </w:r>
      <w:bookmarkStart w:id="0" w:name="_GoBack"/>
      <w:bookmarkEnd w:id="0"/>
      <w:r w:rsidRPr="00234E20">
        <w:rPr>
          <w:rFonts w:ascii="Verdana" w:hAnsi="Verdana"/>
          <w:sz w:val="20"/>
          <w:szCs w:val="20"/>
          <w:lang w:val="bg-BG"/>
        </w:rPr>
        <w:t xml:space="preserve"> от</w:t>
      </w:r>
      <w:r>
        <w:rPr>
          <w:rFonts w:ascii="Verdana" w:hAnsi="Verdana"/>
          <w:sz w:val="20"/>
          <w:szCs w:val="20"/>
          <w:lang w:val="bg-BG"/>
        </w:rPr>
        <w:t xml:space="preserve"> 2011 г. Нужно е да се отбележи,</w:t>
      </w:r>
      <w:r w:rsidRPr="00234E20">
        <w:rPr>
          <w:rFonts w:ascii="Verdana" w:hAnsi="Verdana"/>
          <w:sz w:val="20"/>
          <w:szCs w:val="20"/>
          <w:lang w:val="bg-BG"/>
        </w:rPr>
        <w:t xml:space="preserve"> че през последните три години спад в производството също съществува в оп</w:t>
      </w:r>
      <w:r>
        <w:rPr>
          <w:rFonts w:ascii="Verdana" w:hAnsi="Verdana"/>
          <w:sz w:val="20"/>
          <w:szCs w:val="20"/>
          <w:lang w:val="bg-BG"/>
        </w:rPr>
        <w:t>р</w:t>
      </w:r>
      <w:r w:rsidRPr="00234E20">
        <w:rPr>
          <w:rFonts w:ascii="Verdana" w:hAnsi="Verdana"/>
          <w:sz w:val="20"/>
          <w:szCs w:val="20"/>
          <w:lang w:val="bg-BG"/>
        </w:rPr>
        <w:t xml:space="preserve">еделени лекарствени групи: болкоуспокояващи, </w:t>
      </w:r>
      <w:r>
        <w:rPr>
          <w:rFonts w:ascii="Verdana" w:hAnsi="Verdana"/>
          <w:sz w:val="20"/>
          <w:szCs w:val="20"/>
          <w:lang w:val="bg-BG"/>
        </w:rPr>
        <w:t>противовъзпалителни и понижаващи температурата</w:t>
      </w:r>
      <w:r w:rsidRPr="00234E20">
        <w:rPr>
          <w:rFonts w:ascii="Verdana" w:hAnsi="Verdana"/>
          <w:sz w:val="20"/>
          <w:szCs w:val="20"/>
          <w:lang w:val="bg-BG"/>
        </w:rPr>
        <w:t xml:space="preserve"> лекарствени средства с 12,5%</w:t>
      </w:r>
      <w:r>
        <w:rPr>
          <w:rFonts w:ascii="Verdana" w:hAnsi="Verdana"/>
          <w:sz w:val="20"/>
          <w:szCs w:val="20"/>
          <w:lang w:val="bg-BG"/>
        </w:rPr>
        <w:t>, а при</w:t>
      </w:r>
      <w:r w:rsidRPr="00234E20">
        <w:rPr>
          <w:rFonts w:ascii="Verdana" w:hAnsi="Verdana"/>
          <w:sz w:val="20"/>
          <w:szCs w:val="20"/>
          <w:lang w:val="bg-BG"/>
        </w:rPr>
        <w:t xml:space="preserve"> антибиотиците – 6,03%. За разлика от гореспоменатите средс</w:t>
      </w:r>
      <w:r>
        <w:rPr>
          <w:rFonts w:ascii="Verdana" w:hAnsi="Verdana"/>
          <w:sz w:val="20"/>
          <w:szCs w:val="20"/>
          <w:lang w:val="bg-BG"/>
        </w:rPr>
        <w:t>тва, производството на лекарства</w:t>
      </w:r>
      <w:r w:rsidRPr="00234E20">
        <w:rPr>
          <w:rFonts w:ascii="Verdana" w:hAnsi="Verdana"/>
          <w:sz w:val="20"/>
          <w:szCs w:val="20"/>
          <w:lang w:val="bg-BG"/>
        </w:rPr>
        <w:t xml:space="preserve"> за лечение на сърдечно-съдови заболявания и препарати за лечение на нервно-психически разтройства се е увеличило съответно с 1,9% и 7,2%. </w:t>
      </w:r>
    </w:p>
    <w:p w:rsidR="007A2558" w:rsidRPr="00234E20" w:rsidRDefault="007A2558" w:rsidP="007A255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34E20">
        <w:rPr>
          <w:rFonts w:ascii="Verdana" w:hAnsi="Verdana"/>
          <w:sz w:val="20"/>
          <w:szCs w:val="20"/>
          <w:lang w:val="bg-BG"/>
        </w:rPr>
        <w:t xml:space="preserve">Лидери на пазара за лекарствени средства в Централния Федерален окръг са </w:t>
      </w:r>
      <w:r w:rsidRPr="00234E20">
        <w:rPr>
          <w:rFonts w:ascii="Verdana" w:hAnsi="Verdana"/>
          <w:sz w:val="20"/>
          <w:szCs w:val="20"/>
        </w:rPr>
        <w:t>SIA INTERNATIONAL Ltd (81 538 млн. руб.),</w:t>
      </w:r>
      <w:r w:rsidRPr="00234E20">
        <w:rPr>
          <w:rFonts w:ascii="Verdana" w:hAnsi="Verdana"/>
          <w:sz w:val="20"/>
          <w:szCs w:val="20"/>
          <w:lang w:val="bg-BG"/>
        </w:rPr>
        <w:t xml:space="preserve"> </w:t>
      </w:r>
      <w:r w:rsidRPr="00234E20">
        <w:rPr>
          <w:rFonts w:ascii="Verdana" w:hAnsi="Verdana"/>
          <w:sz w:val="20"/>
          <w:szCs w:val="20"/>
        </w:rPr>
        <w:t>"Сандоз" (15 596 млн. руб.)</w:t>
      </w:r>
      <w:r w:rsidRPr="00234E20">
        <w:rPr>
          <w:rFonts w:ascii="Verdana" w:hAnsi="Verdana"/>
          <w:sz w:val="20"/>
          <w:szCs w:val="20"/>
          <w:lang w:val="bg-BG"/>
        </w:rPr>
        <w:t xml:space="preserve"> и </w:t>
      </w:r>
      <w:r w:rsidRPr="00234E20">
        <w:rPr>
          <w:rFonts w:ascii="Verdana" w:hAnsi="Verdana"/>
          <w:sz w:val="20"/>
          <w:szCs w:val="20"/>
        </w:rPr>
        <w:t>"Фармстандарт-Лексредства" (15 043 млн. руб.).</w:t>
      </w:r>
      <w:r w:rsidRPr="00234E20">
        <w:rPr>
          <w:rFonts w:ascii="Verdana" w:hAnsi="Verdana"/>
          <w:sz w:val="20"/>
          <w:szCs w:val="20"/>
          <w:lang w:val="bg-BG"/>
        </w:rPr>
        <w:t xml:space="preserve"> </w:t>
      </w:r>
    </w:p>
    <w:p w:rsidR="007A2558" w:rsidRDefault="007A2558" w:rsidP="007A255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A2558" w:rsidRDefault="007A2558" w:rsidP="007A2558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7A2558" w:rsidRPr="00234E20" w:rsidRDefault="007A2558" w:rsidP="007A2558">
      <w:pPr>
        <w:spacing w:after="0" w:line="360" w:lineRule="auto"/>
        <w:jc w:val="right"/>
        <w:rPr>
          <w:rFonts w:ascii="Verdana" w:hAnsi="Verdana"/>
          <w:sz w:val="20"/>
          <w:szCs w:val="20"/>
          <w:lang w:val="en-US"/>
        </w:rPr>
      </w:pPr>
      <w:hyperlink r:id="rId7" w:history="1">
        <w:r w:rsidRPr="00234E20">
          <w:rPr>
            <w:rStyle w:val="Hyperlink"/>
            <w:rFonts w:ascii="Verdana" w:hAnsi="Verdana"/>
            <w:sz w:val="20"/>
            <w:szCs w:val="20"/>
            <w:lang w:val="en-US"/>
          </w:rPr>
          <w:t>www.rbc.ru</w:t>
        </w:r>
      </w:hyperlink>
      <w:r w:rsidRPr="00234E20">
        <w:rPr>
          <w:rFonts w:ascii="Verdana" w:hAnsi="Verdana"/>
          <w:sz w:val="20"/>
          <w:szCs w:val="20"/>
          <w:lang w:val="en-US"/>
        </w:rPr>
        <w:t xml:space="preserve"> </w:t>
      </w:r>
    </w:p>
    <w:p w:rsidR="00B124AA" w:rsidRPr="007A2558" w:rsidRDefault="00B124AA" w:rsidP="007A2558">
      <w:pPr>
        <w:spacing w:line="360" w:lineRule="auto"/>
        <w:rPr>
          <w:lang w:val="bg-BG"/>
        </w:rPr>
      </w:pPr>
    </w:p>
    <w:sectPr w:rsidR="00B124AA" w:rsidRPr="007A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F"/>
    <w:rsid w:val="00067752"/>
    <w:rsid w:val="001E4CF9"/>
    <w:rsid w:val="00234E20"/>
    <w:rsid w:val="007A2558"/>
    <w:rsid w:val="00814965"/>
    <w:rsid w:val="00A9358F"/>
    <w:rsid w:val="00B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Company>cprb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2014-06-02T11:11:00Z</dcterms:created>
  <dcterms:modified xsi:type="dcterms:W3CDTF">2014-06-04T04:42:00Z</dcterms:modified>
</cp:coreProperties>
</file>